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B92F88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08938C93" w:rsidR="00D526C8" w:rsidRPr="005A356B" w:rsidRDefault="00D526C8" w:rsidP="00723C4A">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723C4A" w:rsidRPr="00723C4A">
            <w:rPr>
              <w:rFonts w:ascii="Calibri Light" w:hAnsi="Calibri Light" w:cs="Calibri Light"/>
              <w:b/>
              <w:bCs/>
              <w:sz w:val="28"/>
              <w:szCs w:val="28"/>
            </w:rPr>
            <w:t>Uždarų erdvių saugaus darbo ir gelbėjimo įranga</w:t>
          </w:r>
          <w:r w:rsidRPr="00723C4A">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4EE350D8" w14:textId="4F2DD49E" w:rsidR="0091394E" w:rsidRDefault="00173FBA">
              <w:pPr>
                <w:pStyle w:val="Turinys1"/>
                <w:rPr>
                  <w:noProof/>
                  <w:kern w:val="2"/>
                  <w:sz w:val="24"/>
                  <w:szCs w:val="24"/>
                  <w14:ligatures w14:val="standardContextual"/>
                </w:rPr>
              </w:pPr>
              <w:r w:rsidRPr="00635412">
                <w:fldChar w:fldCharType="begin"/>
              </w:r>
              <w:r w:rsidRPr="00635412">
                <w:instrText xml:space="preserve"> TOC \o "1-3" \h \z \u </w:instrText>
              </w:r>
              <w:r w:rsidRPr="00635412">
                <w:fldChar w:fldCharType="separate"/>
              </w:r>
              <w:hyperlink w:anchor="_Toc217302005" w:history="1">
                <w:r w:rsidR="0091394E" w:rsidRPr="00927427">
                  <w:rPr>
                    <w:rStyle w:val="Hipersaitas"/>
                    <w:rFonts w:ascii="Calibri Light" w:hAnsi="Calibri Light" w:cs="Calibri Light"/>
                    <w:b/>
                    <w:bCs/>
                    <w:noProof/>
                  </w:rPr>
                  <w:t>1.</w:t>
                </w:r>
                <w:r w:rsidR="0091394E">
                  <w:rPr>
                    <w:noProof/>
                    <w:kern w:val="2"/>
                    <w:sz w:val="24"/>
                    <w:szCs w:val="24"/>
                    <w14:ligatures w14:val="standardContextual"/>
                  </w:rPr>
                  <w:tab/>
                </w:r>
                <w:r w:rsidR="0091394E" w:rsidRPr="00927427">
                  <w:rPr>
                    <w:rStyle w:val="Hipersaitas"/>
                    <w:rFonts w:ascii="Calibri Light" w:hAnsi="Calibri Light" w:cs="Calibri Light"/>
                    <w:b/>
                    <w:bCs/>
                    <w:noProof/>
                  </w:rPr>
                  <w:t>Bendra informacija</w:t>
                </w:r>
                <w:r w:rsidR="0091394E">
                  <w:rPr>
                    <w:noProof/>
                    <w:webHidden/>
                  </w:rPr>
                  <w:tab/>
                </w:r>
                <w:r w:rsidR="0091394E">
                  <w:rPr>
                    <w:noProof/>
                    <w:webHidden/>
                  </w:rPr>
                  <w:fldChar w:fldCharType="begin"/>
                </w:r>
                <w:r w:rsidR="0091394E">
                  <w:rPr>
                    <w:noProof/>
                    <w:webHidden/>
                  </w:rPr>
                  <w:instrText xml:space="preserve"> PAGEREF _Toc217302005 \h </w:instrText>
                </w:r>
                <w:r w:rsidR="0091394E">
                  <w:rPr>
                    <w:noProof/>
                    <w:webHidden/>
                  </w:rPr>
                </w:r>
                <w:r w:rsidR="0091394E">
                  <w:rPr>
                    <w:noProof/>
                    <w:webHidden/>
                  </w:rPr>
                  <w:fldChar w:fldCharType="separate"/>
                </w:r>
                <w:r w:rsidR="0091394E">
                  <w:rPr>
                    <w:noProof/>
                    <w:webHidden/>
                  </w:rPr>
                  <w:t>2</w:t>
                </w:r>
                <w:r w:rsidR="0091394E">
                  <w:rPr>
                    <w:noProof/>
                    <w:webHidden/>
                  </w:rPr>
                  <w:fldChar w:fldCharType="end"/>
                </w:r>
              </w:hyperlink>
            </w:p>
            <w:p w14:paraId="01A14205" w14:textId="10A7EC0B" w:rsidR="0091394E" w:rsidRDefault="0091394E">
              <w:pPr>
                <w:pStyle w:val="Turinys1"/>
                <w:rPr>
                  <w:noProof/>
                  <w:kern w:val="2"/>
                  <w:sz w:val="24"/>
                  <w:szCs w:val="24"/>
                  <w14:ligatures w14:val="standardContextual"/>
                </w:rPr>
              </w:pPr>
              <w:hyperlink w:anchor="_Toc217302006" w:history="1">
                <w:r w:rsidRPr="00927427">
                  <w:rPr>
                    <w:rStyle w:val="Hipersaitas"/>
                    <w:rFonts w:ascii="Calibri Light" w:eastAsia="Calibri" w:hAnsi="Calibri Light" w:cs="Calibri Light"/>
                    <w:b/>
                    <w:bCs/>
                    <w:noProof/>
                  </w:rPr>
                  <w:t>2.</w:t>
                </w:r>
                <w:r>
                  <w:rPr>
                    <w:noProof/>
                    <w:kern w:val="2"/>
                    <w:sz w:val="24"/>
                    <w:szCs w:val="24"/>
                    <w14:ligatures w14:val="standardContextual"/>
                  </w:rPr>
                  <w:tab/>
                </w:r>
                <w:r w:rsidRPr="00927427">
                  <w:rPr>
                    <w:rStyle w:val="Hipersaitas"/>
                    <w:rFonts w:ascii="Calibri Light" w:hAnsi="Calibri Light" w:cs="Calibri Light"/>
                    <w:b/>
                    <w:bCs/>
                    <w:noProof/>
                  </w:rPr>
                  <w:t>Pirkimo objektas</w:t>
                </w:r>
                <w:r>
                  <w:rPr>
                    <w:noProof/>
                    <w:webHidden/>
                  </w:rPr>
                  <w:tab/>
                </w:r>
                <w:r>
                  <w:rPr>
                    <w:noProof/>
                    <w:webHidden/>
                  </w:rPr>
                  <w:fldChar w:fldCharType="begin"/>
                </w:r>
                <w:r>
                  <w:rPr>
                    <w:noProof/>
                    <w:webHidden/>
                  </w:rPr>
                  <w:instrText xml:space="preserve"> PAGEREF _Toc217302006 \h </w:instrText>
                </w:r>
                <w:r>
                  <w:rPr>
                    <w:noProof/>
                    <w:webHidden/>
                  </w:rPr>
                </w:r>
                <w:r>
                  <w:rPr>
                    <w:noProof/>
                    <w:webHidden/>
                  </w:rPr>
                  <w:fldChar w:fldCharType="separate"/>
                </w:r>
                <w:r>
                  <w:rPr>
                    <w:noProof/>
                    <w:webHidden/>
                  </w:rPr>
                  <w:t>2</w:t>
                </w:r>
                <w:r>
                  <w:rPr>
                    <w:noProof/>
                    <w:webHidden/>
                  </w:rPr>
                  <w:fldChar w:fldCharType="end"/>
                </w:r>
              </w:hyperlink>
            </w:p>
            <w:p w14:paraId="226E5B3D" w14:textId="2FCDE995" w:rsidR="0091394E" w:rsidRDefault="0091394E">
              <w:pPr>
                <w:pStyle w:val="Turinys1"/>
                <w:rPr>
                  <w:noProof/>
                  <w:kern w:val="2"/>
                  <w:sz w:val="24"/>
                  <w:szCs w:val="24"/>
                  <w14:ligatures w14:val="standardContextual"/>
                </w:rPr>
              </w:pPr>
              <w:hyperlink w:anchor="_Toc217302007" w:history="1">
                <w:r w:rsidRPr="00927427">
                  <w:rPr>
                    <w:rStyle w:val="Hipersaitas"/>
                    <w:rFonts w:eastAsia="Calibri"/>
                    <w:noProof/>
                  </w:rPr>
                  <w:t>3.</w:t>
                </w:r>
                <w:r>
                  <w:rPr>
                    <w:noProof/>
                    <w:kern w:val="2"/>
                    <w:sz w:val="24"/>
                    <w:szCs w:val="24"/>
                    <w14:ligatures w14:val="standardContextual"/>
                  </w:rPr>
                  <w:tab/>
                </w:r>
                <w:r w:rsidRPr="00927427">
                  <w:rPr>
                    <w:rStyle w:val="Hipersaita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_Toc217302007 \h </w:instrText>
                </w:r>
                <w:r>
                  <w:rPr>
                    <w:noProof/>
                    <w:webHidden/>
                  </w:rPr>
                </w:r>
                <w:r>
                  <w:rPr>
                    <w:noProof/>
                    <w:webHidden/>
                  </w:rPr>
                  <w:fldChar w:fldCharType="separate"/>
                </w:r>
                <w:r>
                  <w:rPr>
                    <w:noProof/>
                    <w:webHidden/>
                  </w:rPr>
                  <w:t>2</w:t>
                </w:r>
                <w:r>
                  <w:rPr>
                    <w:noProof/>
                    <w:webHidden/>
                  </w:rPr>
                  <w:fldChar w:fldCharType="end"/>
                </w:r>
              </w:hyperlink>
            </w:p>
            <w:p w14:paraId="7EAEE715" w14:textId="10D76E1E" w:rsidR="0091394E" w:rsidRDefault="0091394E">
              <w:pPr>
                <w:pStyle w:val="Turinys1"/>
                <w:rPr>
                  <w:noProof/>
                  <w:kern w:val="2"/>
                  <w:sz w:val="24"/>
                  <w:szCs w:val="24"/>
                  <w14:ligatures w14:val="standardContextual"/>
                </w:rPr>
              </w:pPr>
              <w:hyperlink w:anchor="_Toc217302008" w:history="1">
                <w:r w:rsidRPr="00927427">
                  <w:rPr>
                    <w:rStyle w:val="Hipersaitas"/>
                    <w:rFonts w:eastAsia="Calibri"/>
                    <w:noProof/>
                  </w:rPr>
                  <w:t>4.</w:t>
                </w:r>
                <w:r>
                  <w:rPr>
                    <w:noProof/>
                    <w:kern w:val="2"/>
                    <w:sz w:val="24"/>
                    <w:szCs w:val="24"/>
                    <w14:ligatures w14:val="standardContextual"/>
                  </w:rPr>
                  <w:tab/>
                </w:r>
                <w:r w:rsidRPr="00927427">
                  <w:rPr>
                    <w:rStyle w:val="Hipersaitas"/>
                    <w:noProof/>
                  </w:rPr>
                  <w:t>Reikalavimai, susiję su nacionaliniu saugumu</w:t>
                </w:r>
                <w:r>
                  <w:rPr>
                    <w:noProof/>
                    <w:webHidden/>
                  </w:rPr>
                  <w:tab/>
                </w:r>
                <w:r>
                  <w:rPr>
                    <w:noProof/>
                    <w:webHidden/>
                  </w:rPr>
                  <w:fldChar w:fldCharType="begin"/>
                </w:r>
                <w:r>
                  <w:rPr>
                    <w:noProof/>
                    <w:webHidden/>
                  </w:rPr>
                  <w:instrText xml:space="preserve"> PAGEREF _Toc217302008 \h </w:instrText>
                </w:r>
                <w:r>
                  <w:rPr>
                    <w:noProof/>
                    <w:webHidden/>
                  </w:rPr>
                </w:r>
                <w:r>
                  <w:rPr>
                    <w:noProof/>
                    <w:webHidden/>
                  </w:rPr>
                  <w:fldChar w:fldCharType="separate"/>
                </w:r>
                <w:r>
                  <w:rPr>
                    <w:noProof/>
                    <w:webHidden/>
                  </w:rPr>
                  <w:t>3</w:t>
                </w:r>
                <w:r>
                  <w:rPr>
                    <w:noProof/>
                    <w:webHidden/>
                  </w:rPr>
                  <w:fldChar w:fldCharType="end"/>
                </w:r>
              </w:hyperlink>
            </w:p>
            <w:p w14:paraId="16E4179D" w14:textId="58075B2E" w:rsidR="0091394E" w:rsidRDefault="0091394E">
              <w:pPr>
                <w:pStyle w:val="Turinys1"/>
                <w:rPr>
                  <w:noProof/>
                  <w:kern w:val="2"/>
                  <w:sz w:val="24"/>
                  <w:szCs w:val="24"/>
                  <w14:ligatures w14:val="standardContextual"/>
                </w:rPr>
              </w:pPr>
              <w:hyperlink w:anchor="_Toc217302009" w:history="1">
                <w:r w:rsidRPr="00927427">
                  <w:rPr>
                    <w:rStyle w:val="Hipersaitas"/>
                    <w:rFonts w:eastAsia="Calibri"/>
                    <w:noProof/>
                  </w:rPr>
                  <w:t>5.</w:t>
                </w:r>
                <w:r>
                  <w:rPr>
                    <w:noProof/>
                    <w:kern w:val="2"/>
                    <w:sz w:val="24"/>
                    <w:szCs w:val="24"/>
                    <w14:ligatures w14:val="standardContextual"/>
                  </w:rPr>
                  <w:tab/>
                </w:r>
                <w:r w:rsidRPr="00927427">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_Toc217302009 \h </w:instrText>
                </w:r>
                <w:r>
                  <w:rPr>
                    <w:noProof/>
                    <w:webHidden/>
                  </w:rPr>
                </w:r>
                <w:r>
                  <w:rPr>
                    <w:noProof/>
                    <w:webHidden/>
                  </w:rPr>
                  <w:fldChar w:fldCharType="separate"/>
                </w:r>
                <w:r>
                  <w:rPr>
                    <w:noProof/>
                    <w:webHidden/>
                  </w:rPr>
                  <w:t>3</w:t>
                </w:r>
                <w:r>
                  <w:rPr>
                    <w:noProof/>
                    <w:webHidden/>
                  </w:rPr>
                  <w:fldChar w:fldCharType="end"/>
                </w:r>
              </w:hyperlink>
            </w:p>
            <w:p w14:paraId="476AB162" w14:textId="5209D9CA" w:rsidR="0091394E" w:rsidRDefault="0091394E">
              <w:pPr>
                <w:pStyle w:val="Turinys1"/>
                <w:rPr>
                  <w:noProof/>
                  <w:kern w:val="2"/>
                  <w:sz w:val="24"/>
                  <w:szCs w:val="24"/>
                  <w14:ligatures w14:val="standardContextual"/>
                </w:rPr>
              </w:pPr>
              <w:hyperlink w:anchor="_Toc217302010" w:history="1">
                <w:r w:rsidRPr="00927427">
                  <w:rPr>
                    <w:rStyle w:val="Hipersaitas"/>
                    <w:rFonts w:eastAsia="Calibri"/>
                    <w:noProof/>
                  </w:rPr>
                  <w:t>6.</w:t>
                </w:r>
                <w:r>
                  <w:rPr>
                    <w:noProof/>
                    <w:kern w:val="2"/>
                    <w:sz w:val="24"/>
                    <w:szCs w:val="24"/>
                    <w14:ligatures w14:val="standardContextual"/>
                  </w:rPr>
                  <w:tab/>
                </w:r>
                <w:r w:rsidRPr="00927427">
                  <w:rPr>
                    <w:rStyle w:val="Hipersaitas"/>
                    <w:noProof/>
                  </w:rPr>
                  <w:t>Pasiūlymo galiojimo užtikrinimas</w:t>
                </w:r>
                <w:r>
                  <w:rPr>
                    <w:noProof/>
                    <w:webHidden/>
                  </w:rPr>
                  <w:tab/>
                </w:r>
                <w:r>
                  <w:rPr>
                    <w:noProof/>
                    <w:webHidden/>
                  </w:rPr>
                  <w:fldChar w:fldCharType="begin"/>
                </w:r>
                <w:r>
                  <w:rPr>
                    <w:noProof/>
                    <w:webHidden/>
                  </w:rPr>
                  <w:instrText xml:space="preserve"> PAGEREF _Toc217302010 \h </w:instrText>
                </w:r>
                <w:r>
                  <w:rPr>
                    <w:noProof/>
                    <w:webHidden/>
                  </w:rPr>
                </w:r>
                <w:r>
                  <w:rPr>
                    <w:noProof/>
                    <w:webHidden/>
                  </w:rPr>
                  <w:fldChar w:fldCharType="separate"/>
                </w:r>
                <w:r>
                  <w:rPr>
                    <w:noProof/>
                    <w:webHidden/>
                  </w:rPr>
                  <w:t>4</w:t>
                </w:r>
                <w:r>
                  <w:rPr>
                    <w:noProof/>
                    <w:webHidden/>
                  </w:rPr>
                  <w:fldChar w:fldCharType="end"/>
                </w:r>
              </w:hyperlink>
            </w:p>
            <w:p w14:paraId="6323E427" w14:textId="75FF43BD" w:rsidR="0091394E" w:rsidRDefault="0091394E">
              <w:pPr>
                <w:pStyle w:val="Turinys1"/>
                <w:rPr>
                  <w:noProof/>
                  <w:kern w:val="2"/>
                  <w:sz w:val="24"/>
                  <w:szCs w:val="24"/>
                  <w14:ligatures w14:val="standardContextual"/>
                </w:rPr>
              </w:pPr>
              <w:hyperlink w:anchor="_Toc217302011" w:history="1">
                <w:r w:rsidRPr="00927427">
                  <w:rPr>
                    <w:rStyle w:val="Hipersaitas"/>
                    <w:rFonts w:eastAsia="Calibri"/>
                    <w:noProof/>
                  </w:rPr>
                  <w:t>7.</w:t>
                </w:r>
                <w:r>
                  <w:rPr>
                    <w:noProof/>
                    <w:kern w:val="2"/>
                    <w:sz w:val="24"/>
                    <w:szCs w:val="24"/>
                    <w14:ligatures w14:val="standardContextual"/>
                  </w:rPr>
                  <w:tab/>
                </w:r>
                <w:r w:rsidRPr="00927427">
                  <w:rPr>
                    <w:rStyle w:val="Hipersaitas"/>
                    <w:noProof/>
                  </w:rPr>
                  <w:t>Pasiūlymų vertinimas</w:t>
                </w:r>
                <w:r>
                  <w:rPr>
                    <w:noProof/>
                    <w:webHidden/>
                  </w:rPr>
                  <w:tab/>
                </w:r>
                <w:r>
                  <w:rPr>
                    <w:noProof/>
                    <w:webHidden/>
                  </w:rPr>
                  <w:fldChar w:fldCharType="begin"/>
                </w:r>
                <w:r>
                  <w:rPr>
                    <w:noProof/>
                    <w:webHidden/>
                  </w:rPr>
                  <w:instrText xml:space="preserve"> PAGEREF _Toc217302011 \h </w:instrText>
                </w:r>
                <w:r>
                  <w:rPr>
                    <w:noProof/>
                    <w:webHidden/>
                  </w:rPr>
                </w:r>
                <w:r>
                  <w:rPr>
                    <w:noProof/>
                    <w:webHidden/>
                  </w:rPr>
                  <w:fldChar w:fldCharType="separate"/>
                </w:r>
                <w:r>
                  <w:rPr>
                    <w:noProof/>
                    <w:webHidden/>
                  </w:rPr>
                  <w:t>4</w:t>
                </w:r>
                <w:r>
                  <w:rPr>
                    <w:noProof/>
                    <w:webHidden/>
                  </w:rPr>
                  <w:fldChar w:fldCharType="end"/>
                </w:r>
              </w:hyperlink>
            </w:p>
            <w:p w14:paraId="72F4870E" w14:textId="30FD6385" w:rsidR="0091394E" w:rsidRDefault="0091394E">
              <w:pPr>
                <w:pStyle w:val="Turinys1"/>
                <w:rPr>
                  <w:noProof/>
                  <w:kern w:val="2"/>
                  <w:sz w:val="24"/>
                  <w:szCs w:val="24"/>
                  <w14:ligatures w14:val="standardContextual"/>
                </w:rPr>
              </w:pPr>
              <w:hyperlink w:anchor="_Toc217302012" w:history="1">
                <w:r w:rsidRPr="00927427">
                  <w:rPr>
                    <w:rStyle w:val="Hipersaitas"/>
                    <w:rFonts w:eastAsia="Calibri"/>
                    <w:noProof/>
                  </w:rPr>
                  <w:t>8.</w:t>
                </w:r>
                <w:r>
                  <w:rPr>
                    <w:noProof/>
                    <w:kern w:val="2"/>
                    <w:sz w:val="24"/>
                    <w:szCs w:val="24"/>
                    <w14:ligatures w14:val="standardContextual"/>
                  </w:rPr>
                  <w:tab/>
                </w:r>
                <w:r w:rsidRPr="00927427">
                  <w:rPr>
                    <w:rStyle w:val="Hipersaitas"/>
                    <w:noProof/>
                  </w:rPr>
                  <w:t>Sutarties sudarymas</w:t>
                </w:r>
                <w:r>
                  <w:rPr>
                    <w:noProof/>
                    <w:webHidden/>
                  </w:rPr>
                  <w:tab/>
                </w:r>
                <w:r>
                  <w:rPr>
                    <w:noProof/>
                    <w:webHidden/>
                  </w:rPr>
                  <w:fldChar w:fldCharType="begin"/>
                </w:r>
                <w:r>
                  <w:rPr>
                    <w:noProof/>
                    <w:webHidden/>
                  </w:rPr>
                  <w:instrText xml:space="preserve"> PAGEREF _Toc217302012 \h </w:instrText>
                </w:r>
                <w:r>
                  <w:rPr>
                    <w:noProof/>
                    <w:webHidden/>
                  </w:rPr>
                </w:r>
                <w:r>
                  <w:rPr>
                    <w:noProof/>
                    <w:webHidden/>
                  </w:rPr>
                  <w:fldChar w:fldCharType="separate"/>
                </w:r>
                <w:r>
                  <w:rPr>
                    <w:noProof/>
                    <w:webHidden/>
                  </w:rPr>
                  <w:t>4</w:t>
                </w:r>
                <w:r>
                  <w:rPr>
                    <w:noProof/>
                    <w:webHidden/>
                  </w:rPr>
                  <w:fldChar w:fldCharType="end"/>
                </w:r>
              </w:hyperlink>
            </w:p>
            <w:p w14:paraId="29EE0A97" w14:textId="351D8819" w:rsidR="0091394E" w:rsidRDefault="0091394E">
              <w:pPr>
                <w:pStyle w:val="Turinys1"/>
                <w:rPr>
                  <w:noProof/>
                  <w:kern w:val="2"/>
                  <w:sz w:val="24"/>
                  <w:szCs w:val="24"/>
                  <w14:ligatures w14:val="standardContextual"/>
                </w:rPr>
              </w:pPr>
              <w:hyperlink w:anchor="_Toc217302013" w:history="1">
                <w:r w:rsidRPr="00927427">
                  <w:rPr>
                    <w:rStyle w:val="Hipersaitas"/>
                    <w:noProof/>
                  </w:rPr>
                  <w:t>Priedai</w:t>
                </w:r>
                <w:r>
                  <w:rPr>
                    <w:noProof/>
                    <w:webHidden/>
                  </w:rPr>
                  <w:tab/>
                </w:r>
                <w:r>
                  <w:rPr>
                    <w:noProof/>
                    <w:webHidden/>
                  </w:rPr>
                  <w:fldChar w:fldCharType="begin"/>
                </w:r>
                <w:r>
                  <w:rPr>
                    <w:noProof/>
                    <w:webHidden/>
                  </w:rPr>
                  <w:instrText xml:space="preserve"> PAGEREF _Toc217302013 \h </w:instrText>
                </w:r>
                <w:r>
                  <w:rPr>
                    <w:noProof/>
                    <w:webHidden/>
                  </w:rPr>
                </w:r>
                <w:r>
                  <w:rPr>
                    <w:noProof/>
                    <w:webHidden/>
                  </w:rPr>
                  <w:fldChar w:fldCharType="separate"/>
                </w:r>
                <w:r>
                  <w:rPr>
                    <w:noProof/>
                    <w:webHidden/>
                  </w:rPr>
                  <w:t>4</w:t>
                </w:r>
                <w:r>
                  <w:rPr>
                    <w:noProof/>
                    <w:webHidden/>
                  </w:rPr>
                  <w:fldChar w:fldCharType="end"/>
                </w:r>
              </w:hyperlink>
            </w:p>
            <w:p w14:paraId="195C5E22" w14:textId="2C1908EA"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EA3AA8"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EA3AA8"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Ref39666794"/>
      <w:bookmarkStart w:id="7" w:name="_Ref39666796"/>
      <w:bookmarkStart w:id="8" w:name="_Toc48053171"/>
      <w:bookmarkStart w:id="9" w:name="_Toc217302005"/>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9"/>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53B2379E" w:rsidR="004F4689" w:rsidRPr="00024814"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katalogu, </w:t>
      </w:r>
      <w:r w:rsidRPr="00723C4A">
        <w:rPr>
          <w:rFonts w:ascii="Calibri Light" w:hAnsi="Calibri Light" w:cs="Calibri Light"/>
          <w:sz w:val="24"/>
          <w:szCs w:val="24"/>
        </w:rPr>
        <w:t xml:space="preserve">nes </w:t>
      </w:r>
      <w:r w:rsidR="00723C4A" w:rsidRPr="00723C4A">
        <w:rPr>
          <w:rFonts w:ascii="Calibri Light" w:hAnsi="Calibri Light" w:cs="Calibri Light"/>
          <w:sz w:val="24"/>
          <w:szCs w:val="24"/>
        </w:rPr>
        <w:t>nėra</w:t>
      </w:r>
      <w:r w:rsidRPr="00723C4A">
        <w:rPr>
          <w:rFonts w:ascii="Calibri Light" w:hAnsi="Calibri Light" w:cs="Calibri Light"/>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4448B551" w:rsidR="00FA74A2" w:rsidRPr="00EA3AA8" w:rsidRDefault="00024814" w:rsidP="00FA74A2">
      <w:pPr>
        <w:pStyle w:val="Sraopastraipa"/>
        <w:numPr>
          <w:ilvl w:val="1"/>
          <w:numId w:val="7"/>
        </w:numPr>
        <w:spacing w:line="20" w:lineRule="atLeast"/>
        <w:ind w:left="0" w:firstLine="567"/>
        <w:rPr>
          <w:rFonts w:asciiTheme="majorHAnsi" w:hAnsiTheme="majorHAnsi" w:cstheme="majorHAnsi"/>
          <w:sz w:val="24"/>
          <w:szCs w:val="24"/>
        </w:rPr>
      </w:pPr>
      <w:r w:rsidRPr="00EA3AA8">
        <w:rPr>
          <w:rFonts w:ascii="Calibri Light" w:hAnsi="Calibri Light" w:cs="Calibri Light"/>
          <w:sz w:val="24"/>
          <w:szCs w:val="24"/>
        </w:rPr>
        <w:t xml:space="preserve">Atliekamas žaliasis </w:t>
      </w:r>
      <w:proofErr w:type="spellStart"/>
      <w:r w:rsidRPr="00EA3AA8">
        <w:rPr>
          <w:rFonts w:ascii="Calibri Light" w:hAnsi="Calibri Light" w:cs="Calibri Light"/>
          <w:sz w:val="24"/>
          <w:szCs w:val="24"/>
        </w:rPr>
        <w:t>pirkimas.</w:t>
      </w:r>
      <w:hyperlink r:id="rId12" w:history="1">
        <w:r w:rsidR="00A163D0" w:rsidRPr="00EA3AA8">
          <w:rPr>
            <w:rStyle w:val="Hipersaitas"/>
            <w:rFonts w:ascii="Calibri Light" w:hAnsi="Calibri Light" w:cs="Calibri Light"/>
            <w:sz w:val="24"/>
            <w:szCs w:val="24"/>
          </w:rPr>
          <w:t>Lietuvos</w:t>
        </w:r>
        <w:proofErr w:type="spellEnd"/>
        <w:r w:rsidR="00A163D0" w:rsidRPr="00EA3AA8">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EA3AA8">
        <w:rPr>
          <w:rFonts w:ascii="Calibri Light" w:hAnsi="Calibri Light" w:cs="Calibri Light"/>
          <w:color w:val="00B050"/>
          <w:sz w:val="24"/>
          <w:szCs w:val="24"/>
        </w:rPr>
        <w:t xml:space="preserve"> </w:t>
      </w:r>
      <w:r w:rsidR="00A163D0" w:rsidRPr="00EA3AA8">
        <w:rPr>
          <w:rFonts w:ascii="Calibri Light" w:hAnsi="Calibri Light" w:cs="Calibri Light"/>
          <w:sz w:val="24"/>
          <w:szCs w:val="24"/>
        </w:rPr>
        <w:t xml:space="preserve">4 punkto </w:t>
      </w:r>
      <w:r w:rsidR="00723C4A" w:rsidRPr="00EA3AA8">
        <w:rPr>
          <w:rFonts w:asciiTheme="majorHAnsi" w:hAnsiTheme="majorHAnsi" w:cstheme="majorHAnsi"/>
          <w:sz w:val="24"/>
          <w:szCs w:val="24"/>
        </w:rPr>
        <w:t>4.4.4.5.</w:t>
      </w:r>
      <w:r w:rsidR="00A163D0" w:rsidRPr="00EA3AA8">
        <w:rPr>
          <w:rFonts w:asciiTheme="majorHAnsi" w:hAnsiTheme="majorHAnsi" w:cstheme="majorHAnsi"/>
          <w:sz w:val="24"/>
          <w:szCs w:val="24"/>
        </w:rPr>
        <w:t xml:space="preserve"> papunkčiu (-</w:t>
      </w:r>
      <w:proofErr w:type="spellStart"/>
      <w:r w:rsidR="00A163D0" w:rsidRPr="00EA3AA8">
        <w:rPr>
          <w:rFonts w:asciiTheme="majorHAnsi" w:hAnsiTheme="majorHAnsi" w:cstheme="majorHAnsi"/>
          <w:sz w:val="24"/>
          <w:szCs w:val="24"/>
        </w:rPr>
        <w:t>iais</w:t>
      </w:r>
      <w:proofErr w:type="spellEnd"/>
      <w:r w:rsidR="00A163D0" w:rsidRPr="00EA3AA8">
        <w:rPr>
          <w:rFonts w:asciiTheme="majorHAnsi" w:hAnsiTheme="majorHAnsi" w:cstheme="majorHAnsi"/>
          <w:sz w:val="24"/>
          <w:szCs w:val="24"/>
        </w:rPr>
        <w:t xml:space="preserve">). Aplinkos apaugos kriterijai nustatyti </w:t>
      </w:r>
      <w:r w:rsidR="00723C4A" w:rsidRPr="00EA3AA8">
        <w:rPr>
          <w:rFonts w:asciiTheme="majorHAnsi" w:hAnsiTheme="majorHAnsi" w:cstheme="majorHAnsi"/>
          <w:sz w:val="24"/>
          <w:szCs w:val="24"/>
        </w:rPr>
        <w:t>3 priede techninėje specifikacijoje.</w:t>
      </w:r>
    </w:p>
    <w:p w14:paraId="2B43F807" w14:textId="463A2EB1" w:rsidR="00FA74A2" w:rsidRPr="00EA3AA8" w:rsidRDefault="00FA74A2" w:rsidP="00FA74A2">
      <w:pPr>
        <w:pStyle w:val="Sraopastraipa"/>
        <w:numPr>
          <w:ilvl w:val="1"/>
          <w:numId w:val="7"/>
        </w:numPr>
        <w:spacing w:line="20" w:lineRule="atLeast"/>
        <w:ind w:left="0" w:firstLine="567"/>
        <w:rPr>
          <w:rFonts w:asciiTheme="majorHAnsi" w:hAnsiTheme="majorHAnsi" w:cstheme="majorHAnsi"/>
          <w:sz w:val="24"/>
          <w:szCs w:val="24"/>
        </w:rPr>
      </w:pPr>
      <w:r w:rsidRPr="00EA3AA8">
        <w:rPr>
          <w:rFonts w:asciiTheme="majorHAnsi" w:eastAsia="Times New Roman" w:hAnsiTheme="majorHAnsi" w:cstheme="majorHAnsi"/>
          <w:sz w:val="24"/>
          <w:szCs w:val="24"/>
        </w:rPr>
        <w:t xml:space="preserve">Jeigu Pirkimo metu bus atliekama patikra Nacionaliniam saugumui užtikrinti svarbių objektų apsaugos įstatyme nustatyta tvarka, </w:t>
      </w:r>
      <w:r w:rsidRPr="00EA3AA8">
        <w:rPr>
          <w:rFonts w:asciiTheme="majorHAnsi" w:hAnsiTheme="majorHAnsi" w:cstheme="majorHAnsi"/>
          <w:sz w:val="24"/>
          <w:szCs w:val="24"/>
        </w:rPr>
        <w:t xml:space="preserve">dalyvis turės pateikti tokiai patikrai atlikti reikalingus dokumentus. </w:t>
      </w:r>
    </w:p>
    <w:p w14:paraId="15179C0E" w14:textId="689BFCC3" w:rsidR="00257685" w:rsidRPr="00EA3AA8" w:rsidRDefault="4B7098B6" w:rsidP="003B5D1A">
      <w:pPr>
        <w:pStyle w:val="Sraopastraipa"/>
        <w:numPr>
          <w:ilvl w:val="1"/>
          <w:numId w:val="7"/>
        </w:numPr>
        <w:spacing w:line="20" w:lineRule="atLeast"/>
        <w:ind w:left="0" w:firstLine="567"/>
        <w:rPr>
          <w:rFonts w:asciiTheme="majorHAnsi" w:hAnsiTheme="majorHAnsi" w:cstheme="majorHAnsi"/>
          <w:sz w:val="24"/>
          <w:szCs w:val="24"/>
        </w:rPr>
      </w:pPr>
      <w:r w:rsidRPr="00EA3AA8">
        <w:rPr>
          <w:rFonts w:asciiTheme="majorHAnsi" w:eastAsia="Arial" w:hAnsiTheme="majorHAnsi" w:cstheme="majorHAnsi"/>
          <w:sz w:val="24"/>
          <w:szCs w:val="24"/>
        </w:rPr>
        <w:t>Bendrosios</w:t>
      </w:r>
      <w:r w:rsidR="00931CA2" w:rsidRPr="00EA3AA8">
        <w:rPr>
          <w:rFonts w:asciiTheme="majorHAnsi" w:eastAsia="Arial" w:hAnsiTheme="majorHAnsi" w:cstheme="majorHAnsi"/>
          <w:sz w:val="24"/>
          <w:szCs w:val="24"/>
        </w:rPr>
        <w:t xml:space="preserve"> pirkimo</w:t>
      </w:r>
      <w:r w:rsidRPr="00EA3AA8">
        <w:rPr>
          <w:rFonts w:asciiTheme="majorHAnsi" w:eastAsia="Arial" w:hAnsiTheme="majorHAnsi" w:cstheme="majorHAnsi"/>
          <w:sz w:val="24"/>
          <w:szCs w:val="24"/>
        </w:rPr>
        <w:t xml:space="preserve"> sąlygos yra neatskiriama ši</w:t>
      </w:r>
      <w:r w:rsidR="00931CA2" w:rsidRPr="00EA3AA8">
        <w:rPr>
          <w:rFonts w:asciiTheme="majorHAnsi" w:eastAsia="Arial" w:hAnsiTheme="majorHAnsi" w:cstheme="majorHAnsi"/>
          <w:sz w:val="24"/>
          <w:szCs w:val="24"/>
        </w:rPr>
        <w:t>ų</w:t>
      </w:r>
      <w:r w:rsidRPr="00EA3AA8">
        <w:rPr>
          <w:rFonts w:asciiTheme="majorHAnsi" w:eastAsia="Arial" w:hAnsiTheme="majorHAnsi" w:cstheme="majorHAnsi"/>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217302006"/>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698B8680" w:rsidR="00FB3C75" w:rsidRPr="006E3668" w:rsidRDefault="4A330118" w:rsidP="00723C4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723C4A" w:rsidRPr="00723C4A">
        <w:rPr>
          <w:rFonts w:ascii="Calibri Light" w:eastAsia="Calibri" w:hAnsi="Calibri Light" w:cs="Calibri Light"/>
          <w:sz w:val="24"/>
          <w:szCs w:val="24"/>
        </w:rPr>
        <w:t>uždarų erdvių saugaus darbo ir gelbėjimo įrang</w:t>
      </w:r>
      <w:r w:rsidR="00723C4A" w:rsidRPr="00723C4A">
        <w:rPr>
          <w:rFonts w:ascii="Calibri Light" w:eastAsia="Calibri" w:hAnsi="Calibri Light" w:cs="Calibri Light"/>
          <w:sz w:val="24"/>
          <w:szCs w:val="24"/>
        </w:rPr>
        <w:t>ą.</w:t>
      </w:r>
      <w:r w:rsidR="00FB3C75" w:rsidRPr="00723C4A">
        <w:rPr>
          <w:rFonts w:ascii="Calibri Light" w:hAnsi="Calibri Light" w:cs="Calibri Light"/>
          <w:sz w:val="24"/>
          <w:szCs w:val="24"/>
        </w:rPr>
        <w:t xml:space="preserve"> </w:t>
      </w:r>
      <w:r w:rsidR="00FB3C75" w:rsidRPr="006E3668">
        <w:rPr>
          <w:rFonts w:ascii="Calibri Light" w:hAnsi="Calibri Light" w:cs="Calibri Light"/>
          <w:sz w:val="24"/>
          <w:szCs w:val="24"/>
        </w:rPr>
        <w:t xml:space="preserve">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217302007"/>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68B99852" w:rsidR="00807185" w:rsidRPr="00723C4A" w:rsidRDefault="005D280D" w:rsidP="00723C4A">
      <w:pPr>
        <w:pStyle w:val="Sraopastraipa"/>
        <w:numPr>
          <w:ilvl w:val="1"/>
          <w:numId w:val="6"/>
        </w:numPr>
        <w:spacing w:line="240" w:lineRule="auto"/>
        <w:ind w:left="0" w:firstLine="709"/>
        <w:rPr>
          <w:rFonts w:ascii="Calibri Light" w:hAnsi="Calibri Light" w:cs="Calibri Light"/>
          <w:i/>
          <w:iCs/>
          <w:sz w:val="24"/>
          <w:szCs w:val="24"/>
        </w:rPr>
      </w:pPr>
      <w:r w:rsidRPr="00723C4A">
        <w:rPr>
          <w:rFonts w:ascii="Calibri Light" w:hAnsi="Calibri Light" w:cs="Calibri Light"/>
          <w:sz w:val="24"/>
          <w:szCs w:val="24"/>
        </w:rPr>
        <w:t>Reikalavimai dėl tiekėjo ir</w:t>
      </w:r>
      <w:r w:rsidR="00F17EDA" w:rsidRPr="00723C4A">
        <w:rPr>
          <w:rFonts w:ascii="Calibri Light" w:hAnsi="Calibri Light" w:cs="Calibri Light"/>
          <w:sz w:val="24"/>
          <w:szCs w:val="24"/>
        </w:rPr>
        <w:t xml:space="preserve"> </w:t>
      </w:r>
      <w:r w:rsidR="00A857C4" w:rsidRPr="00723C4A">
        <w:rPr>
          <w:rFonts w:ascii="Calibri Light" w:hAnsi="Calibri Light" w:cs="Calibri Light"/>
          <w:sz w:val="24"/>
          <w:szCs w:val="24"/>
        </w:rPr>
        <w:t xml:space="preserve">ūkio subjektų, kurių pajėgumais </w:t>
      </w:r>
      <w:r w:rsidR="00CF1B69" w:rsidRPr="00723C4A">
        <w:rPr>
          <w:rFonts w:ascii="Calibri Light" w:hAnsi="Calibri Light" w:cs="Calibri Light"/>
          <w:sz w:val="24"/>
          <w:szCs w:val="24"/>
        </w:rPr>
        <w:t>tiekėjas remiasi,</w:t>
      </w:r>
      <w:r w:rsidR="00FB4B5E" w:rsidRPr="00723C4A">
        <w:rPr>
          <w:rFonts w:ascii="Calibri Light" w:hAnsi="Calibri Light" w:cs="Calibri Light"/>
          <w:sz w:val="24"/>
          <w:szCs w:val="24"/>
        </w:rPr>
        <w:t xml:space="preserve"> </w:t>
      </w:r>
      <w:r w:rsidRPr="00723C4A">
        <w:rPr>
          <w:rFonts w:ascii="Calibri Light" w:hAnsi="Calibri Light" w:cs="Calibri Light"/>
          <w:sz w:val="24"/>
          <w:szCs w:val="24"/>
        </w:rPr>
        <w:t>pašalinimo pagrindų nebuvimo</w:t>
      </w:r>
      <w:r w:rsidR="004A415C" w:rsidRPr="00723C4A">
        <w:rPr>
          <w:rFonts w:ascii="Calibri Light" w:hAnsi="Calibri Light" w:cs="Calibri Light"/>
          <w:sz w:val="24"/>
          <w:szCs w:val="24"/>
        </w:rPr>
        <w:t xml:space="preserve"> </w:t>
      </w:r>
      <w:r w:rsidRPr="00723C4A">
        <w:rPr>
          <w:rFonts w:ascii="Calibri Light" w:hAnsi="Calibri Light" w:cs="Calibri Light"/>
          <w:sz w:val="24"/>
          <w:szCs w:val="24"/>
        </w:rPr>
        <w:t xml:space="preserve">bei jų nebuvimą patvirtinantys dokumentai nurodyti </w:t>
      </w:r>
      <w:r w:rsidR="00CF1B69" w:rsidRPr="00723C4A">
        <w:rPr>
          <w:rFonts w:ascii="Calibri Light" w:hAnsi="Calibri Light" w:cs="Calibri Light"/>
          <w:sz w:val="24"/>
          <w:szCs w:val="24"/>
        </w:rPr>
        <w:t>s</w:t>
      </w:r>
      <w:r w:rsidR="0035091B" w:rsidRPr="00723C4A">
        <w:rPr>
          <w:rFonts w:ascii="Calibri Light" w:hAnsi="Calibri Light" w:cs="Calibri Light"/>
          <w:sz w:val="24"/>
          <w:szCs w:val="24"/>
        </w:rPr>
        <w:t>pecialiųjų p</w:t>
      </w:r>
      <w:r w:rsidRPr="00723C4A">
        <w:rPr>
          <w:rFonts w:ascii="Calibri Light" w:hAnsi="Calibri Light" w:cs="Calibri Light"/>
          <w:sz w:val="24"/>
          <w:szCs w:val="24"/>
        </w:rPr>
        <w:t xml:space="preserve">irkimo sąlygų </w:t>
      </w:r>
      <w:r w:rsidR="002B4300" w:rsidRPr="00723C4A">
        <w:rPr>
          <w:rFonts w:ascii="Calibri Light" w:hAnsi="Calibri Light" w:cs="Calibri Light"/>
          <w:sz w:val="24"/>
          <w:szCs w:val="24"/>
        </w:rPr>
        <w:t>1</w:t>
      </w:r>
      <w:r w:rsidRPr="00723C4A">
        <w:rPr>
          <w:rFonts w:ascii="Calibri Light" w:hAnsi="Calibri Light" w:cs="Calibri Light"/>
          <w:sz w:val="24"/>
          <w:szCs w:val="24"/>
        </w:rPr>
        <w:t xml:space="preserve"> priede. </w:t>
      </w:r>
    </w:p>
    <w:p w14:paraId="317A11F7" w14:textId="0ECD9111" w:rsidR="00464D07" w:rsidRPr="006E3668" w:rsidRDefault="00464D07" w:rsidP="00DB0BDF">
      <w:pPr>
        <w:spacing w:line="240" w:lineRule="auto"/>
        <w:ind w:firstLine="709"/>
        <w:rPr>
          <w:rFonts w:ascii="Calibri Light" w:hAnsi="Calibri Light" w:cs="Calibri Light"/>
          <w:sz w:val="24"/>
          <w:szCs w:val="24"/>
        </w:rPr>
      </w:pPr>
      <w:r w:rsidRPr="006E3668">
        <w:rPr>
          <w:rFonts w:ascii="Calibri Light" w:hAnsi="Calibri Light" w:cs="Calibri Light"/>
          <w:sz w:val="24"/>
          <w:szCs w:val="24"/>
        </w:rPr>
        <w:t>3.2. Tiekėjams nustatomi kvalifikacijos reikalavimai,</w:t>
      </w:r>
      <w:r w:rsidR="00774FA3"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ir (arba) reikalavimai dėl kokybės vadybos sistemos ir (arba) aplinkos apsaugos vadybos sistemos standartų laikymosi ir jų atitiktį patvirtinantys dokumentai nurodyti </w:t>
      </w:r>
      <w:r w:rsidR="00703983" w:rsidRPr="006E3668">
        <w:rPr>
          <w:rFonts w:ascii="Calibri Light" w:hAnsi="Calibri Light" w:cs="Calibri Light"/>
          <w:sz w:val="24"/>
          <w:szCs w:val="24"/>
        </w:rPr>
        <w:t>s</w:t>
      </w:r>
      <w:r w:rsidR="006E42EC"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w:t>
      </w:r>
      <w:r w:rsidRPr="002B4300">
        <w:rPr>
          <w:rFonts w:ascii="Calibri Light" w:hAnsi="Calibri Light" w:cs="Calibri Light"/>
          <w:sz w:val="24"/>
          <w:szCs w:val="24"/>
        </w:rPr>
        <w:t xml:space="preserve">sąlygų </w:t>
      </w:r>
      <w:r w:rsidR="002B4300" w:rsidRPr="002B4300">
        <w:rPr>
          <w:rFonts w:ascii="Calibri Light" w:hAnsi="Calibri Light" w:cs="Calibri Light"/>
          <w:sz w:val="24"/>
          <w:szCs w:val="24"/>
        </w:rPr>
        <w:t>2</w:t>
      </w:r>
      <w:r w:rsidRPr="002B4300">
        <w:rPr>
          <w:rFonts w:ascii="Calibri Light" w:hAnsi="Calibri Light" w:cs="Calibri Light"/>
          <w:sz w:val="24"/>
          <w:szCs w:val="24"/>
        </w:rPr>
        <w:t xml:space="preserve"> </w:t>
      </w:r>
      <w:r w:rsidRPr="006E3668">
        <w:rPr>
          <w:rFonts w:ascii="Calibri Light" w:hAnsi="Calibri Light" w:cs="Calibri Light"/>
          <w:sz w:val="24"/>
          <w:szCs w:val="24"/>
        </w:rPr>
        <w:t>priede. Tiekėjas, teikdamas pasiūlymą</w:t>
      </w:r>
      <w:r w:rsidR="00FD0F2E" w:rsidRPr="006E3668">
        <w:rPr>
          <w:rFonts w:ascii="Calibri Light" w:hAnsi="Calibri Light" w:cs="Calibri Light"/>
          <w:sz w:val="24"/>
          <w:szCs w:val="24"/>
        </w:rPr>
        <w:t>,</w:t>
      </w:r>
      <w:r w:rsidRPr="006E3668">
        <w:rPr>
          <w:rFonts w:ascii="Calibri Light" w:hAnsi="Calibri Light" w:cs="Calibri Light"/>
          <w:sz w:val="24"/>
          <w:szCs w:val="24"/>
        </w:rPr>
        <w:t xml:space="preserve">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lastRenderedPageBreak/>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217302008"/>
      <w:r w:rsidRPr="006E3668">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75580007" w14:textId="31C6E734" w:rsidR="00696D33" w:rsidRPr="006E3668" w:rsidRDefault="0091394E" w:rsidP="00696D33">
      <w:pPr>
        <w:spacing w:line="240" w:lineRule="auto"/>
        <w:ind w:firstLine="567"/>
        <w:rPr>
          <w:rFonts w:ascii="Calibri Light" w:hAnsi="Calibri Light" w:cs="Calibri Light"/>
          <w:sz w:val="24"/>
          <w:szCs w:val="24"/>
          <w:shd w:val="clear" w:color="auto" w:fill="FFFFFF"/>
        </w:rPr>
      </w:pPr>
      <w:bookmarkStart w:id="14" w:name="_Hlk143610510"/>
      <w:r>
        <w:rPr>
          <w:rFonts w:ascii="Calibri Light" w:hAnsi="Calibri Light" w:cs="Calibri Light"/>
          <w:sz w:val="24"/>
          <w:szCs w:val="24"/>
          <w:shd w:val="clear" w:color="auto" w:fill="FFFFFF"/>
        </w:rPr>
        <w:t xml:space="preserve">4.3. </w:t>
      </w:r>
      <w:r w:rsidR="00696D33" w:rsidRPr="006E3668">
        <w:rPr>
          <w:rFonts w:ascii="Calibri Light" w:hAnsi="Calibri Light" w:cs="Calibri Light"/>
          <w:sz w:val="24"/>
          <w:szCs w:val="24"/>
          <w:shd w:val="clear" w:color="auto" w:fill="FFFFFF"/>
        </w:rPr>
        <w:t xml:space="preserve">Tiekėjo siūlomos </w:t>
      </w:r>
      <w:r w:rsidR="00696D33" w:rsidRPr="0091394E">
        <w:rPr>
          <w:rFonts w:ascii="Calibri Light" w:hAnsi="Calibri Light" w:cs="Calibri Light"/>
          <w:sz w:val="24"/>
          <w:szCs w:val="24"/>
          <w:shd w:val="clear" w:color="auto" w:fill="FFFFFF"/>
        </w:rPr>
        <w:t xml:space="preserve">prekės (įskaitant jų gamintojus) IR (AR) paslaugos IR (AR) darbai turi </w:t>
      </w:r>
      <w:r w:rsidR="00696D33" w:rsidRPr="006E3668">
        <w:rPr>
          <w:rFonts w:ascii="Calibri Light" w:hAnsi="Calibri Light" w:cs="Calibri Light"/>
          <w:sz w:val="24"/>
          <w:szCs w:val="24"/>
          <w:shd w:val="clear" w:color="auto" w:fill="FFFFFF"/>
        </w:rPr>
        <w:t xml:space="preserve">nekelti grėsmės nacionaliniam saugumui, kaip nurodyta PĮ 50 straipsnio 8 dalyje. Nustačiusi pasiūlymų eilę PS kreipsis į Nacionaliniam saugumui užtikrinti svarbių objektų apsaugos koordinavimo komisiją dėl numatomo sudaryti </w:t>
      </w:r>
      <w:r w:rsidR="00696D33" w:rsidRPr="006E3668">
        <w:rPr>
          <w:rFonts w:ascii="Calibri Light" w:hAnsi="Calibri Light" w:cs="Calibri Light"/>
          <w:color w:val="000000"/>
          <w:spacing w:val="2"/>
          <w:sz w:val="24"/>
          <w:szCs w:val="24"/>
          <w:shd w:val="clear" w:color="auto" w:fill="FFFFFF"/>
        </w:rPr>
        <w:t>sandorio atitikties nacionalinio saugumo interesams</w:t>
      </w:r>
      <w:r w:rsidR="00696D33" w:rsidRPr="006E3668">
        <w:rPr>
          <w:rFonts w:ascii="Calibri Light" w:hAnsi="Calibri Light" w:cs="Calibri Light"/>
          <w:sz w:val="24"/>
          <w:szCs w:val="24"/>
          <w:shd w:val="clear" w:color="auto" w:fill="FFFFFF"/>
        </w:rPr>
        <w:t xml:space="preserve">. PS prašys tiekėjo pateikti Nacionaliniam saugumui užtikrinti svarbių objektų apsaugos koordinavimo komisijos prašomus dokumentus.  </w:t>
      </w:r>
      <w:r w:rsidR="00696D33" w:rsidRPr="006E3668">
        <w:rPr>
          <w:rFonts w:ascii="Calibri Light" w:hAnsi="Calibri Light" w:cs="Calibri Light"/>
          <w:sz w:val="24"/>
          <w:szCs w:val="24"/>
        </w:rPr>
        <w:t xml:space="preserve"> </w:t>
      </w:r>
    </w:p>
    <w:p w14:paraId="490591E3" w14:textId="4440F86E" w:rsidR="006D3202" w:rsidRPr="006E3668" w:rsidRDefault="003630A0" w:rsidP="00BD67EF">
      <w:pPr>
        <w:pStyle w:val="skyriauspavadinimas"/>
        <w:spacing w:before="480"/>
        <w:jc w:val="left"/>
      </w:pPr>
      <w:bookmarkStart w:id="15" w:name="_Toc217302009"/>
      <w:bookmarkEnd w:id="14"/>
      <w:r w:rsidRPr="006E3668">
        <w:t>Specialieji reikalavimai pasiūlymų rengimui ir pateikimui</w:t>
      </w:r>
      <w:bookmarkEnd w:id="6"/>
      <w:bookmarkEnd w:id="7"/>
      <w:bookmarkEnd w:id="8"/>
      <w:bookmarkEnd w:id="15"/>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0C8C4CF8" w14:textId="77777777" w:rsidR="00674602" w:rsidRPr="000E2C36" w:rsidRDefault="00674602" w:rsidP="00674602">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71E8F245" w:rsidR="00EB0E73" w:rsidRPr="00450EDC" w:rsidRDefault="00392458" w:rsidP="00450EDC">
      <w:pPr>
        <w:pStyle w:val="Sraopastraipa"/>
        <w:numPr>
          <w:ilvl w:val="1"/>
          <w:numId w:val="12"/>
        </w:numPr>
        <w:tabs>
          <w:tab w:val="left" w:pos="1134"/>
        </w:tabs>
        <w:spacing w:line="240" w:lineRule="auto"/>
        <w:ind w:left="0" w:firstLine="709"/>
        <w:rPr>
          <w:rFonts w:ascii="Calibri Light" w:eastAsia="Calibri" w:hAnsi="Calibri Light" w:cs="Calibri Light"/>
          <w:i/>
          <w:sz w:val="22"/>
          <w:szCs w:val="22"/>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91394E">
        <w:rPr>
          <w:rFonts w:ascii="Calibri Light" w:eastAsia="Arial" w:hAnsi="Calibri Light" w:cs="Calibri Light"/>
          <w:sz w:val="24"/>
          <w:szCs w:val="24"/>
        </w:rPr>
        <w:t xml:space="preserve">ir/ar </w:t>
      </w:r>
      <w:r w:rsidR="00D61DED" w:rsidRPr="0091394E">
        <w:rPr>
          <w:rFonts w:ascii="Calibri Light" w:eastAsia="Arial" w:hAnsi="Calibri Light" w:cs="Calibri Light"/>
          <w:sz w:val="24"/>
          <w:szCs w:val="24"/>
        </w:rPr>
        <w:t xml:space="preserve">arba </w:t>
      </w:r>
      <w:r w:rsidR="00543400" w:rsidRPr="0091394E">
        <w:rPr>
          <w:rFonts w:ascii="Calibri Light" w:eastAsia="Arial" w:hAnsi="Calibri Light" w:cs="Calibri Light"/>
          <w:sz w:val="24"/>
          <w:szCs w:val="24"/>
        </w:rPr>
        <w:t xml:space="preserve">anglų </w:t>
      </w:r>
      <w:r w:rsidR="00D61DED" w:rsidRPr="0091394E">
        <w:rPr>
          <w:rFonts w:ascii="Calibri Light" w:eastAsia="Arial" w:hAnsi="Calibri Light" w:cs="Calibri Light"/>
          <w:sz w:val="24"/>
          <w:szCs w:val="24"/>
        </w:rPr>
        <w:t>kalbomis</w:t>
      </w:r>
      <w:r w:rsidR="00D61DED" w:rsidRPr="006E3668">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450EDC">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6" w:name="_Hlk150263542"/>
      <w:r w:rsidR="00450EDC" w:rsidRPr="00450EDC">
        <w:rPr>
          <w:rFonts w:asciiTheme="majorHAnsi" w:hAnsiTheme="majorHAnsi" w:cstheme="majorHAnsi"/>
          <w:sz w:val="24"/>
          <w:szCs w:val="24"/>
        </w:rPr>
        <w:t>vertimą, patvirtintą vertėjo parašu ir vertimo biuro anspaudu arba tiekėjo vadovo arba jo įgalioto asmens parašu</w:t>
      </w:r>
      <w:r w:rsidR="00450EDC" w:rsidRPr="00450EDC">
        <w:rPr>
          <w:rFonts w:ascii="Calibri Light" w:hAnsi="Calibri Light" w:cs="Calibri Light"/>
          <w:sz w:val="24"/>
          <w:szCs w:val="24"/>
        </w:rPr>
        <w:t>.</w:t>
      </w:r>
      <w:bookmarkEnd w:id="16"/>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lastRenderedPageBreak/>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7" w:name="_Toc217302010"/>
      <w:r w:rsidRPr="006F2473">
        <w:rPr>
          <w:rStyle w:val="skyriauspavadinimasChar"/>
          <w:b/>
          <w:bCs/>
        </w:rPr>
        <w:t>Pasiūlymo galiojimo užtikrinimas</w:t>
      </w:r>
      <w:bookmarkEnd w:id="17"/>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8" w:name="_Toc15392775"/>
      <w:bookmarkStart w:id="19" w:name="_Toc217302011"/>
      <w:r w:rsidRPr="006E3668">
        <w:t>P</w:t>
      </w:r>
      <w:bookmarkEnd w:id="18"/>
      <w:r w:rsidR="00E62E95" w:rsidRPr="006E3668">
        <w:t xml:space="preserve">asiūlymų </w:t>
      </w:r>
      <w:r w:rsidR="00A84437" w:rsidRPr="006E3668">
        <w:t>vertinimas</w:t>
      </w:r>
      <w:bookmarkEnd w:id="19"/>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5F28C774" w14:textId="5935B710" w:rsidR="00F5411E" w:rsidRPr="006E3668" w:rsidRDefault="00F5411E" w:rsidP="006F2473">
      <w:pPr>
        <w:pStyle w:val="Betarp"/>
        <w:spacing w:line="20" w:lineRule="atLeast"/>
        <w:ind w:firstLine="567"/>
        <w:contextualSpacing/>
        <w:rPr>
          <w:rFonts w:ascii="Calibri Light" w:eastAsiaTheme="minorHAnsi" w:hAnsi="Calibri Light" w:cs="Calibri Light"/>
          <w:bCs/>
          <w:i/>
          <w:iCs/>
          <w:color w:val="7030A0"/>
          <w:sz w:val="24"/>
          <w:szCs w:val="24"/>
        </w:rPr>
      </w:pPr>
      <w:r w:rsidRPr="006E3668">
        <w:rPr>
          <w:rStyle w:val="cf01"/>
          <w:rFonts w:ascii="Calibri Light" w:hAnsi="Calibri Light" w:cs="Calibri Light"/>
          <w:sz w:val="24"/>
          <w:szCs w:val="24"/>
        </w:rPr>
        <w:t xml:space="preserve">7.3. </w:t>
      </w:r>
      <w:r w:rsidR="006437A2" w:rsidRPr="006E3668">
        <w:rPr>
          <w:rStyle w:val="cf01"/>
          <w:rFonts w:ascii="Calibri Light" w:hAnsi="Calibri Light" w:cs="Calibri Light"/>
          <w:sz w:val="24"/>
          <w:szCs w:val="24"/>
        </w:rPr>
        <w:t>Perkantysis subjektas</w:t>
      </w:r>
      <w:r w:rsidR="0014359C" w:rsidRPr="006E3668">
        <w:rPr>
          <w:rStyle w:val="cf01"/>
          <w:rFonts w:ascii="Calibri Light" w:hAnsi="Calibri Light" w:cs="Calibri Light"/>
          <w:sz w:val="24"/>
          <w:szCs w:val="24"/>
        </w:rPr>
        <w:t xml:space="preserve"> </w:t>
      </w:r>
      <w:r w:rsidRPr="006E3668">
        <w:rPr>
          <w:rStyle w:val="cf01"/>
          <w:rFonts w:ascii="Calibri Light" w:hAnsi="Calibri Light" w:cs="Calibri Light"/>
          <w:sz w:val="24"/>
          <w:szCs w:val="24"/>
        </w:rPr>
        <w:t xml:space="preserve">atmes tiekėjo pasiūlymą, jeigu kartu su pasiūlymu nebus pateikti šie </w:t>
      </w:r>
      <w:r w:rsidR="0014359C" w:rsidRPr="006E3668">
        <w:rPr>
          <w:rStyle w:val="cf01"/>
          <w:rFonts w:ascii="Calibri Light" w:hAnsi="Calibri Light" w:cs="Calibri Light"/>
          <w:sz w:val="24"/>
          <w:szCs w:val="24"/>
        </w:rPr>
        <w:t>p</w:t>
      </w:r>
      <w:r w:rsidRPr="006E3668">
        <w:rPr>
          <w:rStyle w:val="cf01"/>
          <w:rFonts w:ascii="Calibri Light" w:hAnsi="Calibri Light" w:cs="Calibri Light"/>
          <w:sz w:val="24"/>
          <w:szCs w:val="24"/>
        </w:rPr>
        <w:t xml:space="preserve">irkimo sąlygose reikalaujami pateikti dokumentai: </w:t>
      </w:r>
      <w:r w:rsidR="0091394E">
        <w:rPr>
          <w:rStyle w:val="cf01"/>
          <w:rFonts w:ascii="Calibri Light" w:hAnsi="Calibri Light" w:cs="Calibri Light"/>
          <w:sz w:val="24"/>
          <w:szCs w:val="24"/>
        </w:rPr>
        <w:t>užpildytas 4 priedas Pasiūlymo forma</w:t>
      </w:r>
      <w:r w:rsidR="00EC790E" w:rsidRPr="006E3668">
        <w:rPr>
          <w:rFonts w:ascii="Calibri Light" w:hAnsi="Calibri Light" w:cs="Calibri Light"/>
          <w:i/>
          <w:iCs/>
          <w:color w:val="7030A0"/>
          <w:sz w:val="24"/>
          <w:szCs w:val="24"/>
          <w:shd w:val="clear" w:color="auto" w:fill="FFFFFF"/>
        </w:rPr>
        <w:t>.</w:t>
      </w:r>
    </w:p>
    <w:p w14:paraId="4CFAC41F" w14:textId="2A554BA2" w:rsidR="00D83C57" w:rsidRPr="006E3668" w:rsidRDefault="00D83C57" w:rsidP="00BD67EF">
      <w:pPr>
        <w:pStyle w:val="skyriauspavadinimas"/>
        <w:spacing w:before="480"/>
        <w:jc w:val="left"/>
      </w:pPr>
      <w:bookmarkStart w:id="20" w:name="_Ref39425999"/>
      <w:bookmarkStart w:id="21" w:name="_Ref39426005"/>
      <w:bookmarkStart w:id="22" w:name="_Toc126333937"/>
      <w:bookmarkStart w:id="23" w:name="_Toc217302012"/>
      <w:r w:rsidRPr="006E3668">
        <w:t>Sutarties sudarymas</w:t>
      </w:r>
      <w:bookmarkEnd w:id="20"/>
      <w:bookmarkEnd w:id="21"/>
      <w:bookmarkEnd w:id="22"/>
      <w:bookmarkEnd w:id="23"/>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7B6389DF" w14:textId="724EA654" w:rsidR="00CB5907" w:rsidRPr="006F2473" w:rsidRDefault="00CB5907" w:rsidP="006F2473">
      <w:pPr>
        <w:pStyle w:val="Sraopastraipa"/>
        <w:spacing w:line="240" w:lineRule="auto"/>
        <w:ind w:left="0" w:firstLine="567"/>
        <w:rPr>
          <w:rFonts w:ascii="Calibri Light" w:hAnsi="Calibri Light" w:cs="Calibri Light"/>
          <w:sz w:val="24"/>
          <w:szCs w:val="24"/>
        </w:rPr>
      </w:pPr>
    </w:p>
    <w:p w14:paraId="3410ECA8" w14:textId="1F3F84B4" w:rsidR="00DF0508" w:rsidRDefault="00DF0508" w:rsidP="0091394E">
      <w:pPr>
        <w:pStyle w:val="Antrat1"/>
        <w:spacing w:before="480" w:after="0"/>
        <w:ind w:firstLine="0"/>
        <w:jc w:val="left"/>
      </w:pPr>
      <w:bookmarkStart w:id="24" w:name="_Toc217302013"/>
      <w:bookmarkEnd w:id="5"/>
      <w:r>
        <w:t>Priedai</w:t>
      </w:r>
      <w:bookmarkEnd w:id="24"/>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sectPr w:rsidR="00DF0508" w:rsidRPr="00DF0508"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3C4A"/>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EA9"/>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94E"/>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560"/>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AA8"/>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6339</Words>
  <Characters>3614</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12</cp:revision>
  <cp:lastPrinted>2021-11-02T20:49:00Z</cp:lastPrinted>
  <dcterms:created xsi:type="dcterms:W3CDTF">2024-07-22T07:05:00Z</dcterms:created>
  <dcterms:modified xsi:type="dcterms:W3CDTF">2025-12-22T11:20:00Z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